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7D" w:rsidRDefault="003A3CC0" w:rsidP="00031B7D">
      <w:pPr>
        <w:pStyle w:val="PlainText"/>
      </w:pPr>
      <w:r>
        <w:t>Tanya Prokrym: Clarification of Comments</w:t>
      </w:r>
    </w:p>
    <w:p w:rsidR="003A3CC0" w:rsidRDefault="003A3CC0" w:rsidP="00031B7D">
      <w:pPr>
        <w:pStyle w:val="PlainText"/>
      </w:pPr>
    </w:p>
    <w:p w:rsidR="003A3CC0" w:rsidRDefault="003A3CC0" w:rsidP="00031B7D">
      <w:pPr>
        <w:pStyle w:val="PlainText"/>
      </w:pPr>
    </w:p>
    <w:p w:rsidR="00031B7D" w:rsidRPr="003A3CC0" w:rsidRDefault="00031B7D" w:rsidP="00031B7D">
      <w:pPr>
        <w:pStyle w:val="PlainText"/>
        <w:rPr>
          <w:b/>
        </w:rPr>
      </w:pPr>
      <w:r w:rsidRPr="003A3CC0">
        <w:rPr>
          <w:b/>
        </w:rPr>
        <w:t xml:space="preserve">  *Current language*</w:t>
      </w:r>
    </w:p>
    <w:p w:rsidR="00031B7D" w:rsidRDefault="00031B7D" w:rsidP="00031B7D">
      <w:pPr>
        <w:pStyle w:val="PlainText"/>
      </w:pPr>
      <w:r>
        <w:t xml:space="preserve"> </w:t>
      </w:r>
    </w:p>
    <w:p w:rsidR="00031B7D" w:rsidRDefault="00031B7D" w:rsidP="00031B7D">
      <w:pPr>
        <w:pStyle w:val="PlainText"/>
      </w:pPr>
      <w:r>
        <w:t xml:space="preserve">  Issues for 2016's conference / Tanya</w:t>
      </w:r>
    </w:p>
    <w:p w:rsidR="00031B7D" w:rsidRDefault="00031B7D" w:rsidP="00031B7D">
      <w:pPr>
        <w:pStyle w:val="PlainText"/>
      </w:pPr>
      <w:r>
        <w:t xml:space="preserve"> </w:t>
      </w:r>
    </w:p>
    <w:p w:rsidR="00031B7D" w:rsidRDefault="00031B7D" w:rsidP="00031B7D">
      <w:pPr>
        <w:pStyle w:val="PlainText"/>
      </w:pPr>
      <w:r>
        <w:t xml:space="preserve"> </w:t>
      </w:r>
    </w:p>
    <w:p w:rsidR="00031B7D" w:rsidRDefault="00031B7D" w:rsidP="00031B7D">
      <w:pPr>
        <w:pStyle w:val="PlainText"/>
      </w:pPr>
      <w:r>
        <w:t xml:space="preserve">     - Emails that created extra stress</w:t>
      </w:r>
    </w:p>
    <w:p w:rsidR="00031B7D" w:rsidRDefault="00031B7D" w:rsidP="00031B7D">
      <w:pPr>
        <w:pStyle w:val="PlainText"/>
      </w:pPr>
      <w:r>
        <w:t xml:space="preserve">     - Need to look at relationship between EOB, SFC, and Conference</w:t>
      </w:r>
    </w:p>
    <w:p w:rsidR="00031B7D" w:rsidRDefault="00031B7D" w:rsidP="00031B7D">
      <w:pPr>
        <w:pStyle w:val="PlainText"/>
      </w:pPr>
      <w:r>
        <w:t xml:space="preserve">     committee</w:t>
      </w:r>
    </w:p>
    <w:p w:rsidR="00031B7D" w:rsidRDefault="00031B7D" w:rsidP="00031B7D">
      <w:pPr>
        <w:pStyle w:val="PlainText"/>
      </w:pPr>
      <w:r>
        <w:t xml:space="preserve">     - Not provided with a clear set of expectations about who had</w:t>
      </w:r>
    </w:p>
    <w:p w:rsidR="00031B7D" w:rsidRDefault="00031B7D" w:rsidP="00031B7D">
      <w:pPr>
        <w:pStyle w:val="PlainText"/>
      </w:pPr>
      <w:r>
        <w:t xml:space="preserve">     authority to do what</w:t>
      </w:r>
    </w:p>
    <w:p w:rsidR="00031B7D" w:rsidRDefault="003A3CC0" w:rsidP="00031B7D">
      <w:pPr>
        <w:pStyle w:val="PlainText"/>
      </w:pPr>
      <w:r>
        <w:t xml:space="preserve">     - Didn’</w:t>
      </w:r>
      <w:r w:rsidR="00031B7D">
        <w:t>t know the right questions to ask</w:t>
      </w:r>
    </w:p>
    <w:p w:rsidR="00031B7D" w:rsidRDefault="00031B7D" w:rsidP="00031B7D">
      <w:pPr>
        <w:pStyle w:val="PlainText"/>
      </w:pPr>
      <w:r>
        <w:t xml:space="preserve">     - Sponsorships</w:t>
      </w:r>
    </w:p>
    <w:p w:rsidR="00031B7D" w:rsidRDefault="00031B7D" w:rsidP="00031B7D">
      <w:pPr>
        <w:pStyle w:val="PlainText"/>
      </w:pPr>
      <w:r>
        <w:t xml:space="preserve">     - Conflict of interest to have a point of contact be a vendor</w:t>
      </w:r>
    </w:p>
    <w:p w:rsidR="00D546EE" w:rsidRDefault="00D546EE" w:rsidP="00031B7D">
      <w:pPr>
        <w:pStyle w:val="PlainText"/>
      </w:pPr>
    </w:p>
    <w:p w:rsidR="00D546EE" w:rsidRDefault="00D546EE" w:rsidP="00031B7D">
      <w:pPr>
        <w:pStyle w:val="PlainText"/>
      </w:pPr>
    </w:p>
    <w:p w:rsidR="00031B7D" w:rsidRDefault="00031B7D" w:rsidP="00031B7D">
      <w:pPr>
        <w:pStyle w:val="PlainText"/>
      </w:pPr>
      <w:r>
        <w:t xml:space="preserve"> </w:t>
      </w:r>
    </w:p>
    <w:p w:rsidR="00031B7D" w:rsidRDefault="00031B7D" w:rsidP="00031B7D">
      <w:pPr>
        <w:pStyle w:val="PlainText"/>
        <w:rPr>
          <w:b/>
        </w:rPr>
      </w:pPr>
      <w:r w:rsidRPr="003A3CC0">
        <w:rPr>
          <w:b/>
        </w:rPr>
        <w:t xml:space="preserve">  *Proposed Amended Language*</w:t>
      </w:r>
    </w:p>
    <w:p w:rsidR="00D546EE" w:rsidRDefault="00D546EE" w:rsidP="00031B7D">
      <w:pPr>
        <w:pStyle w:val="PlainText"/>
        <w:rPr>
          <w:b/>
        </w:rPr>
      </w:pPr>
    </w:p>
    <w:p w:rsidR="00D546EE" w:rsidRPr="00D546EE" w:rsidRDefault="00D546EE" w:rsidP="00031B7D">
      <w:pPr>
        <w:pStyle w:val="PlainText"/>
      </w:pPr>
      <w:r>
        <w:t>I would like to amend the points initially recorded in the EOB meeting during the 2016 Conference.  The intent of the recorded minutes is correct.  I would like to expand and re-word the six points above to the two below:</w:t>
      </w:r>
    </w:p>
    <w:p w:rsidR="00031B7D" w:rsidRDefault="00031B7D" w:rsidP="00031B7D">
      <w:pPr>
        <w:pStyle w:val="PlainText"/>
      </w:pPr>
      <w:r>
        <w:t xml:space="preserve"> </w:t>
      </w:r>
    </w:p>
    <w:p w:rsidR="00031B7D" w:rsidRDefault="00031B7D" w:rsidP="00031B7D">
      <w:pPr>
        <w:pStyle w:val="PlainText"/>
      </w:pPr>
      <w:r>
        <w:t xml:space="preserve">  Issues for 2016's conference/Tanya</w:t>
      </w:r>
    </w:p>
    <w:p w:rsidR="00031B7D" w:rsidRDefault="00031B7D" w:rsidP="00031B7D">
      <w:pPr>
        <w:pStyle w:val="PlainText"/>
      </w:pPr>
      <w:r>
        <w:t xml:space="preserve"> </w:t>
      </w:r>
    </w:p>
    <w:p w:rsidR="00031B7D" w:rsidRDefault="00031B7D" w:rsidP="003315BE">
      <w:pPr>
        <w:pStyle w:val="PlainText"/>
        <w:ind w:left="360" w:hanging="450"/>
      </w:pPr>
      <w:r>
        <w:t xml:space="preserve">     - </w:t>
      </w:r>
      <w:r w:rsidR="003315BE">
        <w:t>Recommend re-evaluating the conference structure to clarify the roles/authority of the EOB, SFC, Conference Committee, and Host Committee to manage expectations and clarify procedures</w:t>
      </w:r>
      <w:r w:rsidR="00D546EE">
        <w:t>; This new information should be d</w:t>
      </w:r>
      <w:r w:rsidR="003315BE">
        <w:t>istribute</w:t>
      </w:r>
      <w:r w:rsidR="00D546EE">
        <w:t>d</w:t>
      </w:r>
      <w:r w:rsidR="003315BE">
        <w:t xml:space="preserve"> </w:t>
      </w:r>
      <w:r w:rsidR="00D546EE">
        <w:t xml:space="preserve">and/or discussed with </w:t>
      </w:r>
      <w:r w:rsidR="003315BE">
        <w:t>the local organizing committee.  This recommendation is a result of receiving e</w:t>
      </w:r>
      <w:r>
        <w:t>mail threads that were contradi</w:t>
      </w:r>
      <w:r w:rsidR="003315BE">
        <w:t>ctory or confusing</w:t>
      </w:r>
      <w:r w:rsidR="00D546EE">
        <w:t xml:space="preserve"> from the EOB and SFC, creating </w:t>
      </w:r>
      <w:r w:rsidR="003315BE">
        <w:t>stress.</w:t>
      </w:r>
    </w:p>
    <w:p w:rsidR="003A3CC0" w:rsidRDefault="003315BE" w:rsidP="003315BE">
      <w:pPr>
        <w:pStyle w:val="PlainText"/>
        <w:ind w:left="360" w:hanging="450"/>
      </w:pPr>
      <w:r>
        <w:t xml:space="preserve">    </w:t>
      </w:r>
    </w:p>
    <w:p w:rsidR="003A3CC0" w:rsidRDefault="003A3CC0" w:rsidP="003315BE">
      <w:pPr>
        <w:pStyle w:val="PlainText"/>
        <w:numPr>
          <w:ilvl w:val="0"/>
          <w:numId w:val="3"/>
        </w:numPr>
        <w:ind w:left="450" w:hanging="180"/>
      </w:pPr>
      <w:r>
        <w:t xml:space="preserve">The local organizing Committee for Raleigh </w:t>
      </w:r>
      <w:r w:rsidR="003315BE">
        <w:t>recommend</w:t>
      </w:r>
      <w:r w:rsidR="00AC5A31">
        <w:t>s</w:t>
      </w:r>
      <w:r>
        <w:t xml:space="preserve"> that the EOB Conference Liaison for all vendor-related activities (sponsorships, exhibitors, registrations) be a non-vendor EOB member.  The local Committee identified a conflict of interest because the </w:t>
      </w:r>
      <w:r w:rsidR="00D546EE">
        <w:t xml:space="preserve">local </w:t>
      </w:r>
      <w:r>
        <w:t>Committee felt a need to discuss vendor-related issues with the EOB</w:t>
      </w:r>
      <w:r w:rsidR="00AC5A31">
        <w:t xml:space="preserve"> Conference</w:t>
      </w:r>
      <w:bookmarkStart w:id="0" w:name="_GoBack"/>
      <w:bookmarkEnd w:id="0"/>
      <w:r>
        <w:t xml:space="preserve"> Liaison, who was a vendor themselves.  </w:t>
      </w:r>
      <w:r w:rsidR="00D546EE">
        <w:t xml:space="preserve">This conflict created a need for another contact point very late in the planning process. </w:t>
      </w:r>
    </w:p>
    <w:p w:rsidR="003A3CC0" w:rsidRDefault="003A3CC0" w:rsidP="003A3CC0">
      <w:pPr>
        <w:pStyle w:val="PlainText"/>
      </w:pPr>
    </w:p>
    <w:p w:rsidR="003A3CC0" w:rsidRDefault="003A3CC0" w:rsidP="003A3CC0">
      <w:pPr>
        <w:pStyle w:val="PlainText"/>
      </w:pPr>
    </w:p>
    <w:p w:rsidR="003A3CC0" w:rsidRDefault="003A3CC0" w:rsidP="00031B7D">
      <w:pPr>
        <w:pStyle w:val="PlainText"/>
      </w:pPr>
    </w:p>
    <w:p w:rsidR="00031B7D" w:rsidRDefault="00031B7D" w:rsidP="003A3CC0">
      <w:pPr>
        <w:pStyle w:val="PlainText"/>
      </w:pPr>
      <w:r>
        <w:t xml:space="preserve">     </w:t>
      </w:r>
    </w:p>
    <w:p w:rsidR="001F3BCA" w:rsidRPr="00CB0288" w:rsidRDefault="001F3BCA" w:rsidP="00CB0288">
      <w:pPr>
        <w:rPr>
          <w:rFonts w:ascii="Verdana" w:hAnsi="Verdana"/>
          <w:sz w:val="20"/>
          <w:szCs w:val="20"/>
          <w:highlight w:val="yellow"/>
        </w:rPr>
      </w:pPr>
    </w:p>
    <w:sectPr w:rsidR="001F3BCA" w:rsidRPr="00CB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2C0B"/>
    <w:multiLevelType w:val="hybridMultilevel"/>
    <w:tmpl w:val="79F63E28"/>
    <w:lvl w:ilvl="0" w:tplc="1DE09F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A4323"/>
    <w:multiLevelType w:val="hybridMultilevel"/>
    <w:tmpl w:val="DB7CA46C"/>
    <w:lvl w:ilvl="0" w:tplc="D0107C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C4A35"/>
    <w:multiLevelType w:val="hybridMultilevel"/>
    <w:tmpl w:val="6E402762"/>
    <w:lvl w:ilvl="0" w:tplc="3CA2A3C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7D"/>
    <w:rsid w:val="00031B7D"/>
    <w:rsid w:val="001F3BCA"/>
    <w:rsid w:val="003315BE"/>
    <w:rsid w:val="003A3CC0"/>
    <w:rsid w:val="006428A5"/>
    <w:rsid w:val="009118C4"/>
    <w:rsid w:val="00AC5A31"/>
    <w:rsid w:val="00CB0288"/>
    <w:rsid w:val="00D546EE"/>
    <w:rsid w:val="00E8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EEEB"/>
  <w15:chartTrackingRefBased/>
  <w15:docId w15:val="{A85C8A00-F84D-4840-8100-A816FE43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1B7D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31B7D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Prokrym, Tatiana H</dc:creator>
  <cp:keywords/>
  <dc:description/>
  <cp:lastModifiedBy>Prokrym, Tatiana</cp:lastModifiedBy>
  <cp:revision>4</cp:revision>
  <dcterms:created xsi:type="dcterms:W3CDTF">2016-05-16T18:39:00Z</dcterms:created>
  <dcterms:modified xsi:type="dcterms:W3CDTF">2016-05-16T19:55:00Z</dcterms:modified>
</cp:coreProperties>
</file>